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521" w:rsidRDefault="006F2521">
      <w:r>
        <w:t>Lundi 10 décembre 2018</w:t>
      </w:r>
    </w:p>
    <w:p w:rsidR="007F2548" w:rsidRPr="00E100F9" w:rsidRDefault="006F2521">
      <w:pPr>
        <w:rPr>
          <w:b/>
          <w:sz w:val="24"/>
          <w:szCs w:val="24"/>
        </w:rPr>
      </w:pPr>
      <w:r w:rsidRPr="00E100F9">
        <w:rPr>
          <w:b/>
          <w:sz w:val="24"/>
          <w:szCs w:val="24"/>
        </w:rPr>
        <w:t>PV de la 1</w:t>
      </w:r>
      <w:r w:rsidRPr="00E100F9">
        <w:rPr>
          <w:b/>
          <w:sz w:val="24"/>
          <w:szCs w:val="24"/>
          <w:vertAlign w:val="superscript"/>
        </w:rPr>
        <w:t>ère</w:t>
      </w:r>
      <w:r w:rsidRPr="00E100F9">
        <w:rPr>
          <w:b/>
          <w:sz w:val="24"/>
          <w:szCs w:val="24"/>
        </w:rPr>
        <w:t xml:space="preserve"> réunion de la zone Québec-Ouest </w:t>
      </w:r>
    </w:p>
    <w:p w:rsidR="006F2521" w:rsidRDefault="004E4255">
      <w:r>
        <w:t>Étaient présents</w:t>
      </w:r>
    </w:p>
    <w:p w:rsidR="009C0BF5" w:rsidRDefault="001535C3">
      <w:r>
        <w:tab/>
      </w:r>
      <w:r w:rsidR="009C0BF5">
        <w:t>Frédéric Dionne, VBAL</w:t>
      </w:r>
      <w:r w:rsidR="009C0BF5">
        <w:t xml:space="preserve"> </w:t>
      </w:r>
    </w:p>
    <w:p w:rsidR="001535C3" w:rsidRPr="009C0BF5" w:rsidRDefault="001535C3" w:rsidP="009C0BF5">
      <w:pPr>
        <w:ind w:firstLine="708"/>
        <w:rPr>
          <w:lang w:val="en-CA"/>
        </w:rPr>
      </w:pPr>
      <w:r w:rsidRPr="009C0BF5">
        <w:rPr>
          <w:lang w:val="en-CA"/>
        </w:rPr>
        <w:t>Stéphane Renaud, VBAL</w:t>
      </w:r>
    </w:p>
    <w:p w:rsidR="001535C3" w:rsidRPr="009C0BF5" w:rsidRDefault="009C0BF5">
      <w:pPr>
        <w:rPr>
          <w:lang w:val="en-CA"/>
        </w:rPr>
      </w:pPr>
      <w:r w:rsidRPr="009C0BF5">
        <w:rPr>
          <w:lang w:val="en-CA"/>
        </w:rPr>
        <w:tab/>
        <w:t>Steve Maynard, VBAL</w:t>
      </w:r>
    </w:p>
    <w:p w:rsidR="001535C3" w:rsidRDefault="001535C3">
      <w:r w:rsidRPr="009C0BF5">
        <w:rPr>
          <w:lang w:val="en-CA"/>
        </w:rPr>
        <w:tab/>
      </w:r>
      <w:r>
        <w:t>Vincent Lemieux, VBAL</w:t>
      </w:r>
    </w:p>
    <w:p w:rsidR="001535C3" w:rsidRDefault="001535C3">
      <w:r>
        <w:tab/>
        <w:t>Valmont Côté, DPR</w:t>
      </w:r>
    </w:p>
    <w:p w:rsidR="001535C3" w:rsidRDefault="001535C3">
      <w:bookmarkStart w:id="0" w:name="_GoBack"/>
      <w:r>
        <w:tab/>
        <w:t>Pierre Grégoire, Noroît</w:t>
      </w:r>
    </w:p>
    <w:bookmarkEnd w:id="0"/>
    <w:p w:rsidR="001535C3" w:rsidRDefault="001535C3">
      <w:r>
        <w:tab/>
        <w:t>Stéphan Bédard, Noroît</w:t>
      </w:r>
    </w:p>
    <w:p w:rsidR="001535C3" w:rsidRDefault="001535C3">
      <w:r>
        <w:tab/>
        <w:t>Rémy Julien, Noroît</w:t>
      </w:r>
    </w:p>
    <w:p w:rsidR="001535C3" w:rsidRDefault="009C0BF5">
      <w:r>
        <w:tab/>
        <w:t>Pierre Blais, Noroît</w:t>
      </w:r>
      <w:r w:rsidR="00A14934">
        <w:t xml:space="preserve"> – par télécommunication</w:t>
      </w:r>
    </w:p>
    <w:p w:rsidR="009C0BF5" w:rsidRDefault="009C0BF5" w:rsidP="00CD0B29">
      <w:pPr>
        <w:jc w:val="both"/>
      </w:pPr>
    </w:p>
    <w:p w:rsidR="009C0BF5" w:rsidRPr="004E4255" w:rsidRDefault="009C0BF5" w:rsidP="00CD0B29">
      <w:pPr>
        <w:jc w:val="both"/>
        <w:rPr>
          <w:b/>
          <w:sz w:val="24"/>
          <w:szCs w:val="24"/>
        </w:rPr>
      </w:pPr>
      <w:r w:rsidRPr="004E4255">
        <w:rPr>
          <w:b/>
          <w:sz w:val="24"/>
          <w:szCs w:val="24"/>
        </w:rPr>
        <w:t>Structure</w:t>
      </w:r>
    </w:p>
    <w:p w:rsidR="004E4255" w:rsidRDefault="009C0BF5" w:rsidP="00CD0B29">
      <w:pPr>
        <w:jc w:val="both"/>
      </w:pPr>
      <w:r>
        <w:t>Compte tenu des changements à venir du côté de le Région après la saison 2019, du nombre peu élevé de joueurs AA provenant de L’Ancienne-Lorette ou de Donnacona Pont-Rouge, les membres s’entendent pour garder la structure de la Zone Québec-Ouest AA le plus simple possible. Les inscriptions seront transférées de l’association d’origine vers Noroît, qui compte la très grande majorité des joueurs de la Zone. Noroît se chargera d’appliquer la surcharge AA</w:t>
      </w:r>
      <w:r w:rsidR="004E4255">
        <w:t xml:space="preserve"> pour donner un montant final de 395$ en 2018. L’association de Noroît se charge de fournir les uniformes.</w:t>
      </w:r>
    </w:p>
    <w:p w:rsidR="004E4255" w:rsidRPr="004E4255" w:rsidRDefault="004E4255" w:rsidP="00CD0B29">
      <w:pPr>
        <w:jc w:val="both"/>
        <w:rPr>
          <w:b/>
          <w:sz w:val="24"/>
          <w:szCs w:val="24"/>
        </w:rPr>
      </w:pPr>
      <w:r w:rsidRPr="004E4255">
        <w:rPr>
          <w:b/>
          <w:sz w:val="24"/>
          <w:szCs w:val="24"/>
        </w:rPr>
        <w:t>Nomination des coachs</w:t>
      </w:r>
    </w:p>
    <w:p w:rsidR="004E4255" w:rsidRDefault="004E4255" w:rsidP="00CD0B29">
      <w:pPr>
        <w:jc w:val="both"/>
      </w:pPr>
      <w:r>
        <w:t xml:space="preserve">Un appel d’offre sera diffusé sur les pages </w:t>
      </w:r>
      <w:proofErr w:type="spellStart"/>
      <w:r>
        <w:t>facebook</w:t>
      </w:r>
      <w:proofErr w:type="spellEnd"/>
      <w:r>
        <w:t xml:space="preserve"> des associations </w:t>
      </w:r>
      <w:r w:rsidR="00CD0B29">
        <w:t>demandant d’</w:t>
      </w:r>
      <w:r>
        <w:t xml:space="preserve">envoyer les formulaires de candidatures au </w:t>
      </w:r>
      <w:hyperlink r:id="rId6" w:history="1">
        <w:r w:rsidRPr="00C64881">
          <w:rPr>
            <w:rStyle w:val="Lienhypertexte"/>
          </w:rPr>
          <w:t>baseballaaqo@gmail.com</w:t>
        </w:r>
      </w:hyperlink>
      <w:r>
        <w:t xml:space="preserve"> jusqu’au 15 janvier. Après quoi les candidats seront rencontrés</w:t>
      </w:r>
      <w:r w:rsidR="00CD0B29">
        <w:t xml:space="preserve"> par la Zone. Le comité de la Zone proposera ses candidats</w:t>
      </w:r>
      <w:r>
        <w:t xml:space="preserve"> et les CA d’associations vont entériner</w:t>
      </w:r>
      <w:r w:rsidR="00CD0B29">
        <w:t xml:space="preserve"> ou non ces choix</w:t>
      </w:r>
      <w:r>
        <w:t>.</w:t>
      </w:r>
    </w:p>
    <w:p w:rsidR="004E4255" w:rsidRPr="004E4255" w:rsidRDefault="004E4255" w:rsidP="00CD0B29">
      <w:pPr>
        <w:jc w:val="both"/>
        <w:rPr>
          <w:b/>
          <w:sz w:val="24"/>
          <w:szCs w:val="24"/>
        </w:rPr>
      </w:pPr>
      <w:r w:rsidRPr="004E4255">
        <w:rPr>
          <w:b/>
          <w:sz w:val="24"/>
          <w:szCs w:val="24"/>
        </w:rPr>
        <w:t>Camp</w:t>
      </w:r>
      <w:r w:rsidR="00CD0B29">
        <w:rPr>
          <w:b/>
          <w:sz w:val="24"/>
          <w:szCs w:val="24"/>
        </w:rPr>
        <w:t>s</w:t>
      </w:r>
      <w:r w:rsidRPr="004E4255">
        <w:rPr>
          <w:b/>
          <w:sz w:val="24"/>
          <w:szCs w:val="24"/>
        </w:rPr>
        <w:t xml:space="preserve"> d’évaluation</w:t>
      </w:r>
      <w:r w:rsidR="00CD0B29">
        <w:rPr>
          <w:b/>
          <w:sz w:val="24"/>
          <w:szCs w:val="24"/>
        </w:rPr>
        <w:t>s</w:t>
      </w:r>
    </w:p>
    <w:p w:rsidR="00DD536D" w:rsidRDefault="004E4255" w:rsidP="00CD0B29">
      <w:pPr>
        <w:jc w:val="both"/>
      </w:pPr>
      <w:r>
        <w:t xml:space="preserve">Les camps se dérouleront du 15 mars au 6 avril à </w:t>
      </w:r>
      <w:proofErr w:type="spellStart"/>
      <w:r>
        <w:t>Expocité</w:t>
      </w:r>
      <w:proofErr w:type="spellEnd"/>
      <w:r w:rsidR="00DD536D">
        <w:t>.</w:t>
      </w:r>
      <w:r w:rsidR="00CD0B29">
        <w:t xml:space="preserve"> Tous pourront y participer moyennant un montant d’argent servant à payer la location et les évaluateurs externes.</w:t>
      </w:r>
      <w:r w:rsidR="00DD536D">
        <w:t xml:space="preserve"> 3 séances de 2h pour les catégories </w:t>
      </w:r>
      <w:proofErr w:type="spellStart"/>
      <w:r w:rsidR="00DD536D">
        <w:t>Pee-Wee</w:t>
      </w:r>
      <w:proofErr w:type="spellEnd"/>
      <w:r w:rsidR="00DD536D">
        <w:t xml:space="preserve">, </w:t>
      </w:r>
      <w:proofErr w:type="spellStart"/>
      <w:r w:rsidR="00DD536D">
        <w:t>Bantam</w:t>
      </w:r>
      <w:proofErr w:type="spellEnd"/>
      <w:r w:rsidR="00DD536D">
        <w:t xml:space="preserve">, </w:t>
      </w:r>
      <w:proofErr w:type="spellStart"/>
      <w:r w:rsidR="00DD536D">
        <w:t>Midget</w:t>
      </w:r>
      <w:proofErr w:type="spellEnd"/>
      <w:r w:rsidR="00DD536D">
        <w:t>. 3x1h30 pour les moustiques, qui seront divisés en 2 groupes</w:t>
      </w:r>
      <w:r w:rsidR="008C433A">
        <w:t xml:space="preserve"> </w:t>
      </w:r>
      <w:r w:rsidR="008C433A">
        <w:t>(Stéphan Bédard s’occupe de réserver</w:t>
      </w:r>
      <w:r w:rsidR="008C433A">
        <w:t>)</w:t>
      </w:r>
      <w:r w:rsidR="00DD536D">
        <w:t>. Ces 3 séances sont faites par des évaluateurs externes qui remettront une liste de 15 joueurs à l’entraîneur qui complètera son équipe à partir de cette liste. Si l’entraineur n’a pas d’enfant dans l’équipe, il n’y aura pas d’évaluateur externe. Après le 6 avril, le coach ferme son équipe dans les plages horaires disponibles après que l</w:t>
      </w:r>
      <w:r w:rsidR="008C433A">
        <w:t xml:space="preserve">es </w:t>
      </w:r>
      <w:r w:rsidR="008C433A">
        <w:lastRenderedPageBreak/>
        <w:t>associations aient mis</w:t>
      </w:r>
      <w:r w:rsidR="00DD536D">
        <w:t xml:space="preserve"> </w:t>
      </w:r>
      <w:r w:rsidR="008C433A">
        <w:t>leurs</w:t>
      </w:r>
      <w:r w:rsidR="00DD536D">
        <w:t xml:space="preserve"> banques d’heures </w:t>
      </w:r>
      <w:r w:rsidR="008C433A">
        <w:t xml:space="preserve">en </w:t>
      </w:r>
      <w:r w:rsidR="00DD536D">
        <w:t>communs. De plus,</w:t>
      </w:r>
      <w:r w:rsidR="008C433A">
        <w:t xml:space="preserve"> en 2019,</w:t>
      </w:r>
      <w:r w:rsidR="00DD536D">
        <w:t xml:space="preserve"> la Zone Québec-Ouest refusera dans ses camps un joueur retranché d’un camp</w:t>
      </w:r>
      <w:r w:rsidR="008C433A">
        <w:t xml:space="preserve"> AA</w:t>
      </w:r>
      <w:r w:rsidR="00DD536D">
        <w:t xml:space="preserve"> d’une autre zone.</w:t>
      </w:r>
    </w:p>
    <w:p w:rsidR="00DD536D" w:rsidRPr="008C433A" w:rsidRDefault="00DD536D" w:rsidP="00CD0B29">
      <w:pPr>
        <w:jc w:val="both"/>
        <w:rPr>
          <w:b/>
          <w:sz w:val="24"/>
          <w:szCs w:val="24"/>
        </w:rPr>
      </w:pPr>
      <w:r w:rsidRPr="008C433A">
        <w:rPr>
          <w:b/>
          <w:sz w:val="24"/>
          <w:szCs w:val="24"/>
        </w:rPr>
        <w:t>Communication</w:t>
      </w:r>
    </w:p>
    <w:p w:rsidR="00DD536D" w:rsidRDefault="00DD536D" w:rsidP="00CD0B29">
      <w:pPr>
        <w:jc w:val="both"/>
      </w:pPr>
      <w:r>
        <w:t xml:space="preserve">Une </w:t>
      </w:r>
      <w:r w:rsidR="008C433A">
        <w:t xml:space="preserve">page </w:t>
      </w:r>
      <w:proofErr w:type="spellStart"/>
      <w:r w:rsidR="008C433A">
        <w:t>facebook</w:t>
      </w:r>
      <w:proofErr w:type="spellEnd"/>
      <w:r w:rsidR="008C433A">
        <w:t xml:space="preserve"> de la Z</w:t>
      </w:r>
      <w:r>
        <w:t xml:space="preserve">one </w:t>
      </w:r>
      <w:r w:rsidR="008C433A">
        <w:t xml:space="preserve">Québec-Ouest </w:t>
      </w:r>
      <w:r>
        <w:t>a été créée. Pierre Blais s’en occupe</w:t>
      </w:r>
      <w:r w:rsidR="008C433A">
        <w:t>.</w:t>
      </w:r>
    </w:p>
    <w:p w:rsidR="00DD536D" w:rsidRPr="008C433A" w:rsidRDefault="00DD536D" w:rsidP="00CD0B29">
      <w:pPr>
        <w:jc w:val="both"/>
        <w:rPr>
          <w:b/>
          <w:sz w:val="24"/>
          <w:szCs w:val="24"/>
        </w:rPr>
      </w:pPr>
      <w:r w:rsidRPr="008C433A">
        <w:rPr>
          <w:b/>
          <w:sz w:val="24"/>
          <w:szCs w:val="24"/>
        </w:rPr>
        <w:t>Achats</w:t>
      </w:r>
    </w:p>
    <w:p w:rsidR="00DD536D" w:rsidRDefault="00DD536D" w:rsidP="00CD0B29">
      <w:pPr>
        <w:jc w:val="both"/>
      </w:pPr>
      <w:r>
        <w:t>Toutes les dépenses et futurs achats né</w:t>
      </w:r>
      <w:r w:rsidR="008C433A">
        <w:t>cessaire à la Z</w:t>
      </w:r>
      <w:r>
        <w:t xml:space="preserve">one seront </w:t>
      </w:r>
      <w:r w:rsidR="008C433A">
        <w:t>séparés entre les associations de Noroît, VBAL et DPR selon le</w:t>
      </w:r>
      <w:r>
        <w:t xml:space="preserve"> prorata des joueurs</w:t>
      </w:r>
      <w:r w:rsidR="008C433A">
        <w:t xml:space="preserve"> de ces associations au sein de le Zone</w:t>
      </w:r>
      <w:r>
        <w:t>.</w:t>
      </w:r>
    </w:p>
    <w:p w:rsidR="008C433A" w:rsidRPr="008C433A" w:rsidRDefault="008C433A" w:rsidP="00CD0B29">
      <w:pPr>
        <w:jc w:val="both"/>
        <w:rPr>
          <w:b/>
          <w:sz w:val="24"/>
          <w:szCs w:val="24"/>
        </w:rPr>
      </w:pPr>
      <w:r w:rsidRPr="008C433A">
        <w:rPr>
          <w:b/>
          <w:sz w:val="24"/>
          <w:szCs w:val="24"/>
        </w:rPr>
        <w:t>Tournois</w:t>
      </w:r>
    </w:p>
    <w:p w:rsidR="008C433A" w:rsidRDefault="008C433A" w:rsidP="00CD0B29">
      <w:pPr>
        <w:jc w:val="both"/>
      </w:pPr>
      <w:r>
        <w:t>L’association de Noroît s’occupe de réserver un tournoi dans la région et un à l’extérieur à chaque équipe AA.</w:t>
      </w:r>
    </w:p>
    <w:sectPr w:rsidR="008C433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B8B" w:rsidRDefault="00DA4B8B" w:rsidP="00CD0B29">
      <w:pPr>
        <w:spacing w:after="0" w:line="240" w:lineRule="auto"/>
      </w:pPr>
      <w:r>
        <w:separator/>
      </w:r>
    </w:p>
  </w:endnote>
  <w:endnote w:type="continuationSeparator" w:id="0">
    <w:p w:rsidR="00DA4B8B" w:rsidRDefault="00DA4B8B" w:rsidP="00CD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B8B" w:rsidRDefault="00DA4B8B" w:rsidP="00CD0B29">
      <w:pPr>
        <w:spacing w:after="0" w:line="240" w:lineRule="auto"/>
      </w:pPr>
      <w:r>
        <w:separator/>
      </w:r>
    </w:p>
  </w:footnote>
  <w:footnote w:type="continuationSeparator" w:id="0">
    <w:p w:rsidR="00DA4B8B" w:rsidRDefault="00DA4B8B" w:rsidP="00CD0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21"/>
    <w:rsid w:val="00143590"/>
    <w:rsid w:val="001535C3"/>
    <w:rsid w:val="001F4D79"/>
    <w:rsid w:val="004E4255"/>
    <w:rsid w:val="006F2521"/>
    <w:rsid w:val="007A78A4"/>
    <w:rsid w:val="007F2548"/>
    <w:rsid w:val="008C433A"/>
    <w:rsid w:val="009C0BF5"/>
    <w:rsid w:val="00A14934"/>
    <w:rsid w:val="00CD0B29"/>
    <w:rsid w:val="00DA4B8B"/>
    <w:rsid w:val="00DD536D"/>
    <w:rsid w:val="00E100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A4EE"/>
  <w15:chartTrackingRefBased/>
  <w15:docId w15:val="{4FBCFD87-1706-40D9-8713-4B9084D7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4255"/>
    <w:rPr>
      <w:color w:val="0563C1" w:themeColor="hyperlink"/>
      <w:u w:val="single"/>
    </w:rPr>
  </w:style>
  <w:style w:type="character" w:styleId="Mentionnonrsolue">
    <w:name w:val="Unresolved Mention"/>
    <w:basedOn w:val="Policepardfaut"/>
    <w:uiPriority w:val="99"/>
    <w:semiHidden/>
    <w:unhideWhenUsed/>
    <w:rsid w:val="004E4255"/>
    <w:rPr>
      <w:color w:val="808080"/>
      <w:shd w:val="clear" w:color="auto" w:fill="E6E6E6"/>
    </w:rPr>
  </w:style>
  <w:style w:type="paragraph" w:styleId="En-tte">
    <w:name w:val="header"/>
    <w:basedOn w:val="Normal"/>
    <w:link w:val="En-tteCar"/>
    <w:uiPriority w:val="99"/>
    <w:unhideWhenUsed/>
    <w:rsid w:val="00CD0B29"/>
    <w:pPr>
      <w:tabs>
        <w:tab w:val="center" w:pos="4320"/>
        <w:tab w:val="right" w:pos="8640"/>
      </w:tabs>
      <w:spacing w:after="0" w:line="240" w:lineRule="auto"/>
    </w:pPr>
  </w:style>
  <w:style w:type="character" w:customStyle="1" w:styleId="En-tteCar">
    <w:name w:val="En-tête Car"/>
    <w:basedOn w:val="Policepardfaut"/>
    <w:link w:val="En-tte"/>
    <w:uiPriority w:val="99"/>
    <w:rsid w:val="00CD0B29"/>
  </w:style>
  <w:style w:type="paragraph" w:styleId="Pieddepage">
    <w:name w:val="footer"/>
    <w:basedOn w:val="Normal"/>
    <w:link w:val="PieddepageCar"/>
    <w:uiPriority w:val="99"/>
    <w:unhideWhenUsed/>
    <w:rsid w:val="00CD0B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D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seballaaqo@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393</Words>
  <Characters>2164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Lemieux</dc:creator>
  <cp:keywords/>
  <dc:description/>
  <cp:lastModifiedBy>Vincent Lemieux</cp:lastModifiedBy>
  <cp:revision>4</cp:revision>
  <dcterms:created xsi:type="dcterms:W3CDTF">2018-12-13T17:53:00Z</dcterms:created>
  <dcterms:modified xsi:type="dcterms:W3CDTF">2018-12-13T18:04:00Z</dcterms:modified>
</cp:coreProperties>
</file>